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6" w:rsidRPr="000103A1" w:rsidRDefault="005A613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Образец №1</w:t>
      </w: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ПУБЛИЧНО СЪСТЕЗАНИЕ ПО РЕДА НА ЗОП С ПРЕДМЕТ:</w:t>
      </w:r>
    </w:p>
    <w:p w:rsidR="005A6136" w:rsidRPr="000103A1" w:rsidRDefault="005A613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3744" w:rsidRPr="00493744" w:rsidRDefault="00493744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D22766" w:rsidRDefault="005A6136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93FD7">
      <w:pPr>
        <w:pStyle w:val="a6"/>
        <w:numPr>
          <w:ilvl w:val="0"/>
          <w:numId w:val="1"/>
        </w:numPr>
        <w:tabs>
          <w:tab w:val="left" w:pos="567"/>
        </w:tabs>
        <w:spacing w:before="0" w:after="100" w:afterAutospacing="1"/>
        <w:ind w:left="709" w:hanging="425"/>
        <w:jc w:val="left"/>
        <w:rPr>
          <w:b/>
          <w:bCs/>
        </w:rPr>
      </w:pPr>
      <w:r w:rsidRPr="00493744">
        <w:t xml:space="preserve">Заявление за участие – </w:t>
      </w:r>
      <w:r w:rsidRPr="00493744">
        <w:rPr>
          <w:b/>
          <w:bCs/>
        </w:rPr>
        <w:t>Образец №2;</w:t>
      </w:r>
    </w:p>
    <w:p w:rsidR="005A6136" w:rsidRPr="00493744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493744">
        <w:rPr>
          <w:rStyle w:val="FontStyle31"/>
          <w:sz w:val="24"/>
          <w:szCs w:val="24"/>
        </w:rPr>
        <w:t>Единен европейски документ за обществени поръчки в електронен вид – е</w:t>
      </w:r>
      <w:r w:rsidRPr="00493744">
        <w:rPr>
          <w:rStyle w:val="FontStyle31"/>
          <w:b/>
          <w:bCs/>
          <w:sz w:val="24"/>
          <w:szCs w:val="24"/>
        </w:rPr>
        <w:t>ЕЕДОП</w:t>
      </w:r>
      <w:r w:rsidRPr="00493744">
        <w:rPr>
          <w:rStyle w:val="FontStyle31"/>
          <w:sz w:val="24"/>
          <w:szCs w:val="24"/>
        </w:rPr>
        <w:t xml:space="preserve"> за участника </w:t>
      </w:r>
      <w:r w:rsidRPr="00493744">
        <w:rPr>
          <w:rStyle w:val="FontStyle36"/>
          <w:sz w:val="24"/>
          <w:szCs w:val="24"/>
        </w:rPr>
        <w:t xml:space="preserve">- </w:t>
      </w:r>
      <w:r w:rsidRPr="00493744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493744">
        <w:rPr>
          <w:rStyle w:val="FontStyle36"/>
          <w:sz w:val="24"/>
          <w:szCs w:val="24"/>
        </w:rPr>
        <w:t xml:space="preserve">когато е приложимо - </w:t>
      </w:r>
      <w:r w:rsidRPr="00493744">
        <w:rPr>
          <w:rStyle w:val="FontStyle36"/>
          <w:i w:val="0"/>
          <w:iCs w:val="0"/>
          <w:sz w:val="24"/>
          <w:szCs w:val="24"/>
        </w:rPr>
        <w:t>е</w:t>
      </w:r>
      <w:r w:rsidRPr="00493744">
        <w:rPr>
          <w:rStyle w:val="FontStyle31"/>
          <w:b/>
          <w:bCs/>
          <w:sz w:val="24"/>
          <w:szCs w:val="24"/>
        </w:rPr>
        <w:t>ЕЕДОП</w:t>
      </w:r>
      <w:r w:rsidRPr="00493744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</w:t>
      </w:r>
      <w:r w:rsidRPr="00493744">
        <w:rPr>
          <w:rStyle w:val="FontStyle31"/>
          <w:b/>
          <w:bCs/>
          <w:sz w:val="24"/>
          <w:szCs w:val="24"/>
        </w:rPr>
        <w:t xml:space="preserve">–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Образец №3; </w:t>
      </w:r>
    </w:p>
    <w:p w:rsidR="005A6136" w:rsidRPr="00493744" w:rsidRDefault="005A6136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493744">
        <w:rPr>
          <w:rStyle w:val="FontStyle31"/>
          <w:b/>
          <w:bCs/>
          <w:i/>
          <w:iCs/>
          <w:sz w:val="24"/>
          <w:szCs w:val="24"/>
        </w:rPr>
        <w:tab/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6136" w:rsidRPr="00493744" w:rsidRDefault="005A6136" w:rsidP="00DA390F">
      <w:pPr>
        <w:pStyle w:val="a6"/>
        <w:spacing w:before="0" w:after="100" w:afterAutospacing="1"/>
        <w:ind w:left="720"/>
        <w:jc w:val="left"/>
        <w:rPr>
          <w:b/>
          <w:bCs/>
        </w:rPr>
      </w:pPr>
    </w:p>
    <w:p w:rsidR="005A6136" w:rsidRPr="00493744" w:rsidRDefault="005A6136" w:rsidP="00222686">
      <w:pPr>
        <w:pStyle w:val="a6"/>
        <w:numPr>
          <w:ilvl w:val="0"/>
          <w:numId w:val="1"/>
        </w:numPr>
      </w:pPr>
      <w:r w:rsidRPr="00493744">
        <w:t>Декларация по чл. 6, ал. 2 от Закона за мерките срещу изпирането на пари</w:t>
      </w:r>
      <w:r w:rsidRPr="00493744">
        <w:rPr>
          <w:b/>
          <w:bCs/>
        </w:rPr>
        <w:t>;</w:t>
      </w:r>
      <w:r w:rsidRPr="00493744">
        <w:t xml:space="preserve">  </w:t>
      </w:r>
      <w:r w:rsidRPr="00493744">
        <w:rPr>
          <w:b/>
          <w:bCs/>
        </w:rPr>
        <w:t>Образец №4;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493744">
        <w:rPr>
          <w:b/>
          <w:bCs/>
        </w:rPr>
        <w:t>Образец</w:t>
      </w:r>
      <w:r w:rsidRPr="00493744">
        <w:rPr>
          <w:b/>
          <w:bCs/>
          <w:color w:val="000000"/>
        </w:rPr>
        <w:t xml:space="preserve"> №5</w:t>
      </w:r>
      <w:r w:rsidRPr="00493744">
        <w:rPr>
          <w:b/>
          <w:bCs/>
        </w:rPr>
        <w:t>;</w:t>
      </w:r>
      <w:r w:rsidRPr="00493744">
        <w:t> 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за срока на валидност на офертата -</w:t>
      </w:r>
      <w:r w:rsidRPr="00493744">
        <w:rPr>
          <w:b/>
          <w:bCs/>
        </w:rPr>
        <w:t xml:space="preserve"> Образец</w:t>
      </w:r>
      <w:r w:rsidRPr="00493744">
        <w:rPr>
          <w:b/>
          <w:bCs/>
          <w:color w:val="000000"/>
        </w:rPr>
        <w:t xml:space="preserve"> №6</w:t>
      </w:r>
      <w:r w:rsidRPr="00493744">
        <w:rPr>
          <w:b/>
          <w:bCs/>
        </w:rPr>
        <w:t>;</w:t>
      </w:r>
      <w:r w:rsidRPr="00493744">
        <w:t> 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по чл. 12, ал. 5 и 6 от ЗОП -попълва се само от участници, регистрирани като специализирани предприятия или кооперации на хора с увреждания -</w:t>
      </w:r>
      <w:r w:rsidRPr="00493744">
        <w:rPr>
          <w:b/>
          <w:bCs/>
        </w:rPr>
        <w:t xml:space="preserve"> Образец</w:t>
      </w:r>
      <w:r w:rsidRPr="00493744">
        <w:rPr>
          <w:b/>
          <w:bCs/>
          <w:color w:val="000000"/>
        </w:rPr>
        <w:t xml:space="preserve"> №7</w:t>
      </w:r>
      <w:r w:rsidRPr="00493744">
        <w:rPr>
          <w:b/>
          <w:bCs/>
        </w:rPr>
        <w:t>;</w:t>
      </w:r>
      <w:r w:rsidRPr="00493744">
        <w:t> 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/>
      </w:pPr>
      <w:r w:rsidRPr="00493744">
        <w:rPr>
          <w:rFonts w:eastAsia="PMingLiU"/>
          <w:shd w:val="clear" w:color="auto" w:fill="FFFFFF"/>
        </w:rPr>
        <w:t>Техническо пред</w:t>
      </w:r>
      <w:r w:rsidRPr="00493744">
        <w:rPr>
          <w:rFonts w:eastAsia="PMingLiU"/>
        </w:rPr>
        <w:t xml:space="preserve">ложение за изпълнение на поръчката - </w:t>
      </w:r>
      <w:r w:rsidRPr="00493744">
        <w:rPr>
          <w:rFonts w:eastAsia="PMingLiU"/>
          <w:b/>
          <w:bCs/>
        </w:rPr>
        <w:t>Образец №</w:t>
      </w:r>
      <w:r w:rsidR="00493744">
        <w:rPr>
          <w:rFonts w:eastAsia="PMingLiU"/>
          <w:b/>
          <w:bCs/>
        </w:rPr>
        <w:t>8</w:t>
      </w:r>
      <w:r w:rsidRPr="00493744">
        <w:rPr>
          <w:b/>
          <w:bCs/>
        </w:rPr>
        <w:t>; /</w:t>
      </w:r>
      <w:r w:rsidRPr="00493744">
        <w:rPr>
          <w:rFonts w:eastAsia="PMingLiU"/>
          <w:b/>
          <w:bCs/>
        </w:rPr>
        <w:t xml:space="preserve">оригинал / 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  <w:rPr>
          <w:b/>
          <w:bCs/>
        </w:rPr>
      </w:pPr>
      <w:r w:rsidRPr="00493744">
        <w:t>Ценово предложение</w:t>
      </w:r>
      <w:r w:rsidRPr="00493744">
        <w:rPr>
          <w:b/>
          <w:bCs/>
        </w:rPr>
        <w:t xml:space="preserve"> - Образец № </w:t>
      </w:r>
      <w:r w:rsidR="00493744">
        <w:rPr>
          <w:b/>
          <w:bCs/>
        </w:rPr>
        <w:t>9</w:t>
      </w:r>
      <w:r w:rsidRPr="00493744">
        <w:rPr>
          <w:b/>
          <w:bCs/>
        </w:rPr>
        <w:t>; /оригинал/</w:t>
      </w:r>
    </w:p>
    <w:p w:rsidR="005A6136" w:rsidRPr="00493744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sz w:val="24"/>
          <w:szCs w:val="24"/>
        </w:rPr>
      </w:pPr>
      <w:r w:rsidRPr="00493744">
        <w:rPr>
          <w:rStyle w:val="FontStyle28"/>
          <w:b w:val="0"/>
          <w:bCs w:val="0"/>
          <w:sz w:val="24"/>
          <w:szCs w:val="24"/>
        </w:rPr>
        <w:t>Декларация за съгласие за обработка на лични данни</w:t>
      </w:r>
      <w:r w:rsidRPr="00493744">
        <w:rPr>
          <w:rStyle w:val="FontStyle28"/>
          <w:sz w:val="24"/>
          <w:szCs w:val="24"/>
        </w:rPr>
        <w:t xml:space="preserve"> – Образец № 11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</w:pPr>
      <w:r w:rsidRPr="00493744">
        <w:t>Други…….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49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№2</w:t>
      </w:r>
    </w:p>
    <w:p w:rsidR="005A6136" w:rsidRPr="00493744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  <w:b/>
          <w:bCs/>
        </w:rPr>
      </w:pPr>
      <w:r w:rsidRPr="00493744">
        <w:rPr>
          <w:rFonts w:ascii="Times New Roman" w:hAnsi="Times New Roman" w:cs="Times New Roman"/>
          <w:b/>
          <w:bCs/>
        </w:rPr>
        <w:t>ЗАЯВЛЕНИЕ ЗА УЧАСТИЕ</w:t>
      </w:r>
    </w:p>
    <w:p w:rsidR="005A6136" w:rsidRPr="00493744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за 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обществена поръчка по ЧЛ. 20, АЛ. 2, Т.2 ОТ ЗОП</w:t>
      </w: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публично състезание с предмет:</w:t>
      </w: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93744" w:rsidRPr="00493744" w:rsidRDefault="00493744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0103A1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5A6136" w:rsidRPr="00493744" w:rsidRDefault="005A6136" w:rsidP="002226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     УВАЖАЕМИ ДАМИ И ГОСПОДА,</w:t>
      </w:r>
    </w:p>
    <w:p w:rsidR="00493744" w:rsidRPr="00493744" w:rsidRDefault="005A6136" w:rsidP="0049374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pStyle w:val="NoSpacing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5A6136" w:rsidRPr="00493744" w:rsidRDefault="005A613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5A6136" w:rsidRPr="00493744" w:rsidRDefault="005A6136" w:rsidP="000103A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493744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Доставяните канцеларски материали са фабрично нови, неупотребявани, нямат явни и скрити дефекти при нормална работа.</w:t>
      </w:r>
    </w:p>
    <w:p w:rsidR="005A6136" w:rsidRPr="00493744" w:rsidRDefault="005A613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Гр….............................</w:t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№4</w:t>
      </w:r>
    </w:p>
    <w:p w:rsidR="005A6136" w:rsidRPr="00493744" w:rsidRDefault="005A613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pacing w:val="20"/>
          <w:sz w:val="24"/>
          <w:szCs w:val="24"/>
        </w:rPr>
        <w:t>Д Е К Л А Р А Ц И Я</w:t>
      </w:r>
    </w:p>
    <w:p w:rsidR="005A6136" w:rsidRPr="00493744" w:rsidRDefault="005A613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по чл. 6, ал. 2 от Закона за мерките срещу изпирането на пари (ЗМИП)</w:t>
      </w:r>
    </w:p>
    <w:p w:rsidR="005A6136" w:rsidRPr="00493744" w:rsidRDefault="005A6136" w:rsidP="00222686">
      <w:pPr>
        <w:ind w:right="-6"/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Подписаният/ата:………………….…………………………..…………..............….....…, 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В качеството си на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представляващ…………….</w:t>
      </w:r>
      <w:r w:rsidRPr="00493744">
        <w:rPr>
          <w:rFonts w:ascii="Times New Roman" w:hAnsi="Times New Roman" w:cs="Times New Roman"/>
          <w:sz w:val="24"/>
          <w:szCs w:val="24"/>
        </w:rPr>
        <w:t>…………………..........………………….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ЕИК:………………..........…, със седалище и адрес на управление:………............….…...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493744" w:rsidRPr="00493744" w:rsidRDefault="005A6136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ro-RO"/>
        </w:rPr>
        <w:t>участник в обществена поръчка с предмет: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103A1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0103A1">
      <w:pPr>
        <w:pStyle w:val="NoSpacing2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5A6136" w:rsidRPr="00493744" w:rsidRDefault="005A613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A6136" w:rsidRPr="00493744" w:rsidRDefault="005A6136" w:rsidP="0022268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A6136" w:rsidRPr="00493744" w:rsidRDefault="005A613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pacing w:val="-9"/>
          <w:sz w:val="24"/>
          <w:szCs w:val="24"/>
        </w:rPr>
        <w:t>Дата: ……………2019 г.</w:t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</w:rPr>
        <w:br w:type="column"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493744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8F4AFE">
      <w:pPr>
        <w:tabs>
          <w:tab w:val="left" w:pos="-6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5A6136" w:rsidRPr="00493744" w:rsidRDefault="005A613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w w:val="111"/>
          <w:sz w:val="24"/>
          <w:szCs w:val="24"/>
        </w:rPr>
        <w:t xml:space="preserve">Дата: …………2019 г. </w:t>
      </w:r>
      <w:r w:rsidRPr="00493744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493744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№6</w:t>
      </w:r>
    </w:p>
    <w:p w:rsidR="005A6136" w:rsidRPr="00493744" w:rsidRDefault="005A6136" w:rsidP="008F4AFE">
      <w:pPr>
        <w:keepNext/>
        <w:jc w:val="right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</w:p>
    <w:p w:rsidR="005A6136" w:rsidRPr="00493744" w:rsidRDefault="005A6136" w:rsidP="00222686">
      <w:pPr>
        <w:keepNext/>
        <w:jc w:val="center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  <w:t>ДЕКЛАРАЦИЯ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5A6136" w:rsidRPr="00493744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</w:t>
      </w:r>
    </w:p>
    <w:p w:rsidR="00493744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8F4AFE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222686">
      <w:pPr>
        <w:tabs>
          <w:tab w:val="left" w:pos="-6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ДЕКЛАРИРАМ, че</w:t>
      </w:r>
    </w:p>
    <w:p w:rsidR="005A6136" w:rsidRPr="00493744" w:rsidRDefault="005A6136" w:rsidP="008F4AFE">
      <w:pPr>
        <w:spacing w:after="17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Заявявам, че подадената от нас оферта е валидна за периода от ...................................(посочват се броя на месеците и/или последната дата на валидност съобразени с условията на процедурата, но не по-малко от деветдесет календарни дни, включително от крайния срок за получаване на офертите и ние ще сме обвързани с нея. </w:t>
      </w:r>
    </w:p>
    <w:p w:rsidR="005A6136" w:rsidRPr="00493744" w:rsidRDefault="005A613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Декларатор: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5A6136" w:rsidRPr="00493744" w:rsidRDefault="005A6136" w:rsidP="00E85AB5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493744" w:rsidRDefault="005A613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C9609E" w:rsidRDefault="00C9609E" w:rsidP="00222686">
      <w:pPr>
        <w:ind w:left="5664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C9609E" w:rsidRDefault="00C9609E" w:rsidP="00222686">
      <w:pPr>
        <w:ind w:left="5664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A6136" w:rsidRPr="00493744" w:rsidRDefault="005A6136" w:rsidP="00222686">
      <w:pPr>
        <w:ind w:left="5664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Образец №7</w:t>
      </w:r>
    </w:p>
    <w:p w:rsidR="005A6136" w:rsidRPr="00493744" w:rsidRDefault="005A6136" w:rsidP="00222686">
      <w:pPr>
        <w:pStyle w:val="a4"/>
        <w:rPr>
          <w:b/>
          <w:bCs/>
          <w:sz w:val="24"/>
          <w:szCs w:val="24"/>
        </w:rPr>
      </w:pPr>
      <w:r w:rsidRPr="00493744">
        <w:rPr>
          <w:b/>
          <w:bCs/>
          <w:sz w:val="24"/>
          <w:szCs w:val="24"/>
        </w:rPr>
        <w:t>ДЕКЛАРАЦИЯ</w:t>
      </w: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 чл. 12, ал. 5 и ал. 6 от Закона за обществените поръчки</w:t>
      </w: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Style w:val="FontStyle31"/>
          <w:b/>
          <w:bCs/>
          <w:sz w:val="24"/>
          <w:szCs w:val="24"/>
        </w:rPr>
        <w:t>/попълва се само от участници, регистрирани като специализирани предприятия или кооперации на хора с увреждания/</w:t>
      </w:r>
    </w:p>
    <w:p w:rsidR="005A6136" w:rsidRPr="00493744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</w:t>
      </w:r>
    </w:p>
    <w:p w:rsidR="00493744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356BA1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ДЕКЛАРИРАМ, ЧЕ:</w:t>
      </w:r>
    </w:p>
    <w:p w:rsidR="00493744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При изпълнението на обществена поръчка с предмет</w:t>
      </w:r>
      <w:r w:rsidR="00493744"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1.ще изпълня не по-малко от 80 % от предмета на </w:t>
      </w:r>
      <w:r w:rsidR="00493744">
        <w:rPr>
          <w:rFonts w:ascii="Times New Roman" w:hAnsi="Times New Roman" w:cs="Times New Roman"/>
          <w:sz w:val="24"/>
          <w:szCs w:val="24"/>
        </w:rPr>
        <w:t>обществената поръчка</w:t>
      </w:r>
      <w:r w:rsidRPr="00493744">
        <w:rPr>
          <w:rFonts w:ascii="Times New Roman" w:hAnsi="Times New Roman" w:cs="Times New Roman"/>
          <w:sz w:val="24"/>
          <w:szCs w:val="24"/>
        </w:rPr>
        <w:t>, за която участвам със собствено производство или ресурс, или</w:t>
      </w:r>
    </w:p>
    <w:p w:rsidR="005A6136" w:rsidRPr="00493744" w:rsidRDefault="005A6136" w:rsidP="00FC62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2.поради невъзможност да изпълня самостоятелно не по-малко от 80% от предмета на  </w:t>
      </w:r>
      <w:r w:rsidR="00493744">
        <w:rPr>
          <w:rFonts w:ascii="Times New Roman" w:hAnsi="Times New Roman" w:cs="Times New Roman"/>
          <w:sz w:val="24"/>
          <w:szCs w:val="24"/>
        </w:rPr>
        <w:t>обществената поръчка</w:t>
      </w:r>
      <w:r w:rsidRPr="00493744">
        <w:rPr>
          <w:rFonts w:ascii="Times New Roman" w:hAnsi="Times New Roman" w:cs="Times New Roman"/>
          <w:sz w:val="24"/>
          <w:szCs w:val="24"/>
        </w:rPr>
        <w:t>, за която участвам, със собствено производство или ресурс, ще използвам подизпълнители или ресурси на трети лица, които са специализирани предприятия или кооперации на хора с увреждания. За горното прилагам информация по реда на чл. 12, ал. 5 от ЗОП.</w:t>
      </w:r>
      <w:r w:rsidRPr="00493744">
        <w:rPr>
          <w:rFonts w:ascii="Times New Roman" w:hAnsi="Times New Roman" w:cs="Times New Roman"/>
          <w:i/>
          <w:iCs/>
          <w:sz w:val="24"/>
          <w:szCs w:val="24"/>
        </w:rPr>
        <w:t>/участникът задрасква грешното обстоятелство/</w:t>
      </w:r>
    </w:p>
    <w:p w:rsidR="005A6136" w:rsidRPr="00493744" w:rsidRDefault="005A6136" w:rsidP="00FC6264">
      <w:pPr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Подизпълнителите / ресурсите на трети лица са следните: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74"/>
        <w:gridCol w:w="2946"/>
        <w:gridCol w:w="3240"/>
      </w:tblGrid>
      <w:tr w:rsidR="005A6136" w:rsidRPr="00493744">
        <w:trPr>
          <w:trHeight w:val="2109"/>
        </w:trPr>
        <w:tc>
          <w:tcPr>
            <w:tcW w:w="540" w:type="dxa"/>
          </w:tcPr>
          <w:p w:rsidR="005A6136" w:rsidRPr="00493744" w:rsidRDefault="005A6136" w:rsidP="00E030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4" w:type="dxa"/>
          </w:tcPr>
          <w:p w:rsidR="005A6136" w:rsidRPr="00493744" w:rsidRDefault="005A6136" w:rsidP="00FC62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Подизпълнител / Трето лице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точно наименование, ЕИК, контакт, информация по чл. 12, ал. 5 от ЗОП</w:t>
            </w: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46" w:type="dxa"/>
          </w:tcPr>
          <w:p w:rsidR="005A6136" w:rsidRPr="00493744" w:rsidRDefault="005A613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Видове работи, които</w:t>
            </w:r>
          </w:p>
          <w:p w:rsidR="005A6136" w:rsidRPr="00493744" w:rsidRDefault="005A613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 изпълнява подизпълнителя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(посочете видове дейности и/или услуги)</w:t>
            </w:r>
          </w:p>
        </w:tc>
        <w:tc>
          <w:tcPr>
            <w:tcW w:w="3240" w:type="dxa"/>
          </w:tcPr>
          <w:p w:rsidR="005A6136" w:rsidRPr="00493744" w:rsidRDefault="005A6136" w:rsidP="00E03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Дял в проценти (%)</w:t>
            </w:r>
          </w:p>
          <w:p w:rsidR="005A6136" w:rsidRPr="00493744" w:rsidRDefault="005A6136" w:rsidP="00FC626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От общата стойност на</w:t>
            </w:r>
          </w:p>
          <w:p w:rsidR="005A6136" w:rsidRPr="00493744" w:rsidRDefault="005A6136" w:rsidP="00FC62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предмета, който ще 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бъде изпълнен от подизпълнителя</w:t>
            </w:r>
          </w:p>
        </w:tc>
      </w:tr>
    </w:tbl>
    <w:p w:rsidR="005A6136" w:rsidRPr="00493744" w:rsidRDefault="005A613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5A6136" w:rsidRPr="00493744" w:rsidRDefault="005A613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w w:val="111"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493744">
        <w:rPr>
          <w:rFonts w:ascii="Times New Roman" w:hAnsi="Times New Roman" w:cs="Times New Roman"/>
          <w:w w:val="111"/>
          <w:sz w:val="24"/>
          <w:szCs w:val="24"/>
        </w:rPr>
        <w:t xml:space="preserve">ата: …………2019г. </w:t>
      </w:r>
      <w:r w:rsidRPr="00493744">
        <w:rPr>
          <w:rFonts w:ascii="Times New Roman" w:hAnsi="Times New Roman" w:cs="Times New Roman"/>
          <w:w w:val="111"/>
          <w:sz w:val="24"/>
          <w:szCs w:val="24"/>
        </w:rPr>
        <w:tab/>
        <w:t xml:space="preserve">                                                декларатор:………..</w:t>
      </w:r>
    </w:p>
    <w:p w:rsidR="005A6136" w:rsidRPr="00493744" w:rsidRDefault="005A6136" w:rsidP="00356BA1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w w:val="111"/>
          <w:sz w:val="24"/>
          <w:szCs w:val="24"/>
        </w:rPr>
        <w:t xml:space="preserve">                                                     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D109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609E" w:rsidRPr="00C9609E" w:rsidRDefault="00C9609E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8</w:t>
      </w:r>
    </w:p>
    <w:p w:rsidR="005A6136" w:rsidRPr="00493744" w:rsidRDefault="005A6136" w:rsidP="00222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ТЕХНИЧЕСКО  ПРЕДЛОЖЕНИЕ ЗА ИЗПЪЛНЕНИЕ НА ПОРЪЧКАТА</w:t>
      </w:r>
    </w:p>
    <w:p w:rsidR="005A6136" w:rsidRPr="00493744" w:rsidRDefault="005A6136" w:rsidP="00026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493744" w:rsidRPr="00493744" w:rsidRDefault="00493744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222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Уважаеми господин Директор,</w:t>
      </w: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От...................................………….....................................................................................</w:t>
      </w:r>
    </w:p>
    <w:p w:rsidR="005A6136" w:rsidRPr="00493744" w:rsidRDefault="005A6136" w:rsidP="000269D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...................…………..........................................................................................................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1.Срок за изпълнение на поръчката – тридесет и шест месеца, с начален момент, съгласно договора.</w:t>
      </w:r>
    </w:p>
    <w:p w:rsidR="005A6136" w:rsidRPr="00493744" w:rsidRDefault="005A6136" w:rsidP="00222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93744">
        <w:rPr>
          <w:rFonts w:ascii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до ………… работни дни/не повече от три работни дни/</w:t>
      </w:r>
      <w:r w:rsidRPr="00493744">
        <w:rPr>
          <w:rFonts w:ascii="Times New Roman" w:hAnsi="Times New Roman" w:cs="Times New Roman"/>
          <w:sz w:val="24"/>
          <w:szCs w:val="24"/>
        </w:rPr>
        <w:t xml:space="preserve"> от получаване на заявката, а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при спешност – в рамките на ………….работни дни /не повече от два работни дни/ от получаване на заявката.</w:t>
      </w:r>
    </w:p>
    <w:p w:rsidR="005A6136" w:rsidRPr="00493744" w:rsidRDefault="005A6136" w:rsidP="00222686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493744">
        <w:rPr>
          <w:rFonts w:ascii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т.VI </w:t>
      </w:r>
      <w:r w:rsidRPr="00493744">
        <w:rPr>
          <w:rFonts w:ascii="Times New Roman" w:hAnsi="Times New Roman" w:cs="Times New Roman"/>
          <w:sz w:val="24"/>
          <w:szCs w:val="24"/>
        </w:rPr>
        <w:t>от указанията на  Възложителя.</w:t>
      </w:r>
    </w:p>
    <w:p w:rsidR="005A6136" w:rsidRPr="00493744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При необходимост, Възложителя може да заяви и закупи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допълнителни количества стоки от описаните видове в</w:t>
      </w:r>
      <w:r w:rsidRPr="00493744">
        <w:rPr>
          <w:rFonts w:ascii="Times New Roman" w:hAnsi="Times New Roman" w:cs="Times New Roman"/>
          <w:sz w:val="24"/>
          <w:szCs w:val="24"/>
        </w:rPr>
        <w:t xml:space="preserve"> Техническата спецификация, по единичните цени (в лева без ДДС) посочени от Изпълнителя в ценовата му оферта.</w:t>
      </w:r>
    </w:p>
    <w:p w:rsidR="005A6136" w:rsidRPr="00493744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3.</w:t>
      </w:r>
      <w:r w:rsidRPr="00493744">
        <w:rPr>
          <w:rFonts w:ascii="Times New Roman" w:hAnsi="Times New Roman" w:cs="Times New Roman"/>
          <w:sz w:val="24"/>
          <w:szCs w:val="24"/>
        </w:rPr>
        <w:t>Предлагаме следният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493744">
        <w:rPr>
          <w:rFonts w:ascii="Times New Roman" w:hAnsi="Times New Roman" w:cs="Times New Roman"/>
          <w:sz w:val="24"/>
          <w:szCs w:val="24"/>
        </w:rPr>
        <w:t xml:space="preserve"> % търговска отстъпка за подобни стоки-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извън списъка по </w:t>
      </w:r>
      <w:r w:rsidRPr="00493744">
        <w:rPr>
          <w:rFonts w:ascii="Times New Roman" w:hAnsi="Times New Roman" w:cs="Times New Roman"/>
          <w:sz w:val="24"/>
          <w:szCs w:val="24"/>
        </w:rPr>
        <w:t xml:space="preserve">Техническата спецификация, намалени от цените на стоките в търговската ни мрежа, както следва: ................. % (словом:..........................................................), считано за срок от 36 месеца от датата на подписване на договора. </w:t>
      </w:r>
    </w:p>
    <w:p w:rsidR="005A6136" w:rsidRPr="00493744" w:rsidRDefault="005A6136" w:rsidP="00222686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93744">
        <w:rPr>
          <w:rFonts w:ascii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I.Общи изисквания: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493744" w:rsidRDefault="005A613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lastRenderedPageBreak/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5A6136" w:rsidRPr="00493744" w:rsidRDefault="005A613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A6136" w:rsidRPr="00493744" w:rsidRDefault="005A6136" w:rsidP="0022268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493744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493744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404BC9" w:rsidRPr="00493744" w:rsidRDefault="005A6136" w:rsidP="003327E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75"/>
        <w:gridCol w:w="3555"/>
        <w:gridCol w:w="1575"/>
        <w:gridCol w:w="7"/>
        <w:gridCol w:w="2082"/>
      </w:tblGrid>
      <w:tr w:rsidR="00404BC9" w:rsidRPr="003F4932" w:rsidTr="00B76ADD">
        <w:trPr>
          <w:trHeight w:val="822"/>
          <w:jc w:val="center"/>
        </w:trPr>
        <w:tc>
          <w:tcPr>
            <w:tcW w:w="975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Прогнозно количество</w:t>
            </w:r>
          </w:p>
        </w:tc>
      </w:tr>
      <w:tr w:rsidR="00404BC9" w:rsidRPr="003F4932" w:rsidTr="00B76ADD">
        <w:trPr>
          <w:trHeight w:val="12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Папка Дело с твърди корици, картонена, А 4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200</w:t>
            </w:r>
          </w:p>
        </w:tc>
      </w:tr>
      <w:tr w:rsidR="00404BC9" w:rsidRPr="003F4932" w:rsidTr="00B76ADD">
        <w:trPr>
          <w:trHeight w:val="9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Папка с машинска бяла, от бял картон А4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400</w:t>
            </w:r>
          </w:p>
        </w:tc>
      </w:tr>
      <w:tr w:rsidR="00404BC9" w:rsidRPr="003F4932" w:rsidTr="00B76ADD">
        <w:trPr>
          <w:trHeight w:val="375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Кабърчета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5</w:t>
            </w:r>
          </w:p>
        </w:tc>
      </w:tr>
      <w:tr w:rsidR="00404BC9" w:rsidRPr="003F4932" w:rsidTr="00B76ADD">
        <w:trPr>
          <w:trHeight w:val="6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Кламери – 30мм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30</w:t>
            </w:r>
          </w:p>
        </w:tc>
      </w:tr>
      <w:tr w:rsidR="00404BC9" w:rsidRPr="003F4932" w:rsidTr="00B76ADD">
        <w:trPr>
          <w:trHeight w:val="3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Касова книга за касов апарат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3</w:t>
            </w:r>
          </w:p>
        </w:tc>
      </w:tr>
      <w:tr w:rsidR="00404BC9" w:rsidRPr="003F4932" w:rsidTr="00B76ADD">
        <w:trPr>
          <w:trHeight w:val="6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Касова книга А4, химизирана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6</w:t>
            </w:r>
          </w:p>
        </w:tc>
      </w:tr>
      <w:tr w:rsidR="00404BC9" w:rsidRPr="003F4932" w:rsidTr="00B76ADD">
        <w:trPr>
          <w:trHeight w:val="3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Пътни листа за автомобили, 100 листа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1</w:t>
            </w:r>
          </w:p>
        </w:tc>
      </w:tr>
      <w:tr w:rsidR="00404BC9" w:rsidRPr="003F4932" w:rsidTr="00B76ADD">
        <w:trPr>
          <w:trHeight w:val="6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Авансов отчет 100 бр.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1</w:t>
            </w:r>
          </w:p>
        </w:tc>
      </w:tr>
      <w:tr w:rsidR="00404BC9" w:rsidRPr="003F4932" w:rsidTr="00B76ADD">
        <w:trPr>
          <w:trHeight w:val="600"/>
          <w:jc w:val="center"/>
        </w:trPr>
        <w:tc>
          <w:tcPr>
            <w:tcW w:w="975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5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ПКО  100 бр.</w:t>
            </w:r>
          </w:p>
        </w:tc>
        <w:tc>
          <w:tcPr>
            <w:tcW w:w="1582" w:type="dxa"/>
            <w:gridSpan w:val="2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20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60</w:t>
            </w:r>
          </w:p>
        </w:tc>
      </w:tr>
      <w:tr w:rsidR="00404BC9" w:rsidRPr="003F4932" w:rsidTr="00B76ADD">
        <w:tblPrEx>
          <w:tblLook w:val="0000"/>
        </w:tblPrEx>
        <w:trPr>
          <w:trHeight w:val="255"/>
          <w:jc w:val="center"/>
        </w:trPr>
        <w:tc>
          <w:tcPr>
            <w:tcW w:w="975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55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  <w:bCs/>
              </w:rPr>
              <w:t>РКО  100 бр.</w:t>
            </w:r>
          </w:p>
        </w:tc>
        <w:tc>
          <w:tcPr>
            <w:tcW w:w="1575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2089" w:type="dxa"/>
            <w:gridSpan w:val="2"/>
          </w:tcPr>
          <w:p w:rsidR="00404BC9" w:rsidRPr="003F4932" w:rsidRDefault="00404BC9" w:rsidP="00B76A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5A6136" w:rsidRPr="00493744" w:rsidRDefault="005A6136" w:rsidP="003327E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pacing w:val="-4"/>
          <w:sz w:val="24"/>
          <w:szCs w:val="24"/>
        </w:rPr>
        <w:t>………….2019</w:t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 xml:space="preserve"> год.</w:t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5"/>
          <w:sz w:val="24"/>
          <w:szCs w:val="24"/>
        </w:rPr>
        <w:t>Подпис:</w:t>
      </w:r>
      <w:r w:rsidRPr="00493744">
        <w:rPr>
          <w:rFonts w:ascii="Times New Roman" w:hAnsi="Times New Roman" w:cs="Times New Roman"/>
          <w:sz w:val="24"/>
          <w:szCs w:val="24"/>
        </w:rPr>
        <w:t>…...……………..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493744">
        <w:rPr>
          <w:rFonts w:ascii="Times New Roman" w:hAnsi="Times New Roman" w:cs="Times New Roman"/>
          <w:spacing w:val="-1"/>
          <w:sz w:val="24"/>
          <w:szCs w:val="24"/>
        </w:rPr>
        <w:t>/печа</w:t>
      </w:r>
      <w:r w:rsidR="00C9609E">
        <w:rPr>
          <w:rFonts w:ascii="Times New Roman" w:hAnsi="Times New Roman" w:cs="Times New Roman"/>
          <w:spacing w:val="-1"/>
          <w:sz w:val="24"/>
          <w:szCs w:val="24"/>
        </w:rPr>
        <w:t>т/</w:t>
      </w:r>
    </w:p>
    <w:p w:rsidR="005A6136" w:rsidRPr="00493744" w:rsidRDefault="005A6136" w:rsidP="00D109C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609E" w:rsidRPr="00493744" w:rsidRDefault="00C9609E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Приложение № 9</w:t>
      </w:r>
    </w:p>
    <w:p w:rsidR="005A6136" w:rsidRPr="00493744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493744" w:rsidRPr="00493744" w:rsidRDefault="00493744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УВАЖАЕМИ  ГОСПОДИН  ДИРЕКТОР,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С настоящото, Ви представяме нашата ценово предложение за участие в обявеното от Вас публично състезания за възлагане на обществена поръчка с предмет: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82"/>
        <w:gridCol w:w="2476"/>
        <w:gridCol w:w="1079"/>
        <w:gridCol w:w="1420"/>
        <w:gridCol w:w="1417"/>
        <w:gridCol w:w="1420"/>
      </w:tblGrid>
      <w:tr w:rsidR="00404BC9" w:rsidRPr="00493744" w:rsidTr="00404BC9">
        <w:trPr>
          <w:trHeight w:val="1155"/>
          <w:jc w:val="center"/>
        </w:trPr>
        <w:tc>
          <w:tcPr>
            <w:tcW w:w="382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932">
              <w:rPr>
                <w:rFonts w:ascii="Times New Roman" w:hAnsi="Times New Roman" w:cs="Times New Roman"/>
                <w:b/>
                <w:bCs/>
              </w:rPr>
              <w:t>Прогнозно количество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 цена в лв. без ДДС</w:t>
            </w: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цена в лв. без ДДС</w:t>
            </w:r>
          </w:p>
        </w:tc>
      </w:tr>
      <w:tr w:rsidR="00404BC9" w:rsidRPr="00493744" w:rsidTr="00404BC9">
        <w:trPr>
          <w:trHeight w:val="12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Папка Дело с твърди корици, картонена, А 4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9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Папка с машинска бяла, от бял картон А4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Кабърчета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Кламери – 30мм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BC9" w:rsidRPr="00493744" w:rsidTr="00404BC9">
        <w:trPr>
          <w:trHeight w:val="3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Касова книга за касов апарат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Касова книга А4, химизирана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3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Пътни листа за автомобили, 100 листа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Авансов отчет 100 бр.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404BC9">
        <w:trPr>
          <w:trHeight w:val="600"/>
          <w:jc w:val="center"/>
        </w:trPr>
        <w:tc>
          <w:tcPr>
            <w:tcW w:w="382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6" w:type="dxa"/>
            <w:vAlign w:val="center"/>
          </w:tcPr>
          <w:p w:rsidR="00404BC9" w:rsidRPr="003F4932" w:rsidRDefault="00404BC9" w:rsidP="00B76ADD">
            <w:pPr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ПКО  100 бр.</w:t>
            </w:r>
          </w:p>
        </w:tc>
        <w:tc>
          <w:tcPr>
            <w:tcW w:w="1079" w:type="dxa"/>
            <w:vAlign w:val="center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jc w:val="center"/>
              <w:rPr>
                <w:rFonts w:ascii="Times New Roman" w:hAnsi="Times New Roman" w:cs="Times New Roman"/>
              </w:rPr>
            </w:pPr>
            <w:r w:rsidRPr="003F493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C9" w:rsidRPr="00493744" w:rsidTr="00B47319">
        <w:trPr>
          <w:trHeight w:val="600"/>
          <w:jc w:val="center"/>
        </w:trPr>
        <w:tc>
          <w:tcPr>
            <w:tcW w:w="382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476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  <w:bCs/>
              </w:rPr>
              <w:t>РКО  100 бр.</w:t>
            </w:r>
          </w:p>
        </w:tc>
        <w:tc>
          <w:tcPr>
            <w:tcW w:w="1079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1420" w:type="dxa"/>
          </w:tcPr>
          <w:p w:rsidR="00404BC9" w:rsidRPr="003F4932" w:rsidRDefault="00404BC9" w:rsidP="00B76A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F493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7" w:type="dxa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04BC9" w:rsidRPr="00493744" w:rsidRDefault="00404BC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493744" w:rsidTr="00404BC9">
        <w:trPr>
          <w:trHeight w:val="315"/>
          <w:jc w:val="center"/>
        </w:trPr>
        <w:tc>
          <w:tcPr>
            <w:tcW w:w="38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6" w:type="dxa"/>
            <w:vAlign w:val="center"/>
          </w:tcPr>
          <w:p w:rsidR="005A6136" w:rsidRPr="00493744" w:rsidRDefault="005A6136" w:rsidP="001435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C6C3A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493744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</w:t>
      </w:r>
      <w:r w:rsidR="00404BC9">
        <w:rPr>
          <w:rFonts w:ascii="Times New Roman" w:hAnsi="Times New Roman" w:cs="Times New Roman"/>
          <w:sz w:val="24"/>
          <w:szCs w:val="24"/>
        </w:rPr>
        <w:t xml:space="preserve">а (1 брой/ 1 опаковка/ 1кочан) умножена по прогнозното количество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………………………………..лв. </w:t>
      </w:r>
    </w:p>
    <w:p w:rsidR="005A6136" w:rsidRPr="00493744" w:rsidRDefault="005A6136" w:rsidP="002C6C3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Словом:……………………………………………………………………………..……лева.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Дата…………………..</w:t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>Подпис…………………………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/печат/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493744" w:rsidRDefault="005A6136" w:rsidP="00085025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 xml:space="preserve">Приложение № </w:t>
      </w:r>
      <w:r w:rsid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10</w:t>
      </w:r>
    </w:p>
    <w:p w:rsidR="005A6136" w:rsidRPr="00493744" w:rsidRDefault="005A6136" w:rsidP="00E030A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/запазена поръчка/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C66B0A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………….. 2019 год., в гр. Лом, </w:t>
      </w:r>
      <w:r w:rsidR="005A6136" w:rsidRPr="00493744">
        <w:rPr>
          <w:rFonts w:ascii="Times New Roman" w:hAnsi="Times New Roman" w:cs="Times New Roman"/>
          <w:sz w:val="24"/>
          <w:szCs w:val="24"/>
        </w:rPr>
        <w:t>между: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C66B0A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93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66B0A" w:rsidRPr="00C8162C">
        <w:rPr>
          <w:rFonts w:ascii="Times New Roman" w:hAnsi="Times New Roman" w:cs="Times New Roman"/>
          <w:b/>
          <w:bCs/>
          <w:spacing w:val="2"/>
          <w:sz w:val="24"/>
          <w:szCs w:val="24"/>
        </w:rPr>
        <w:t>ТП ДГС „</w:t>
      </w:r>
      <w:r w:rsidR="00C66B0A">
        <w:rPr>
          <w:rFonts w:ascii="Times New Roman" w:hAnsi="Times New Roman" w:cs="Times New Roman"/>
          <w:b/>
          <w:bCs/>
          <w:spacing w:val="2"/>
          <w:sz w:val="24"/>
          <w:szCs w:val="24"/>
        </w:rPr>
        <w:t>ЛОМ</w:t>
      </w:r>
      <w:r w:rsidR="00C66B0A" w:rsidRPr="00C8162C">
        <w:rPr>
          <w:rFonts w:ascii="Times New Roman" w:hAnsi="Times New Roman" w:cs="Times New Roman"/>
          <w:b/>
          <w:bCs/>
          <w:spacing w:val="2"/>
          <w:sz w:val="24"/>
          <w:szCs w:val="24"/>
        </w:rPr>
        <w:t>”</w:t>
      </w:r>
      <w:r w:rsidR="00C66B0A">
        <w:rPr>
          <w:rFonts w:ascii="Times New Roman" w:hAnsi="Times New Roman" w:cs="Times New Roman"/>
          <w:sz w:val="24"/>
          <w:szCs w:val="24"/>
        </w:rPr>
        <w:t>, ЕИК: 2016174760195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с адрес: </w:t>
      </w:r>
      <w:r w:rsidR="00C66B0A">
        <w:rPr>
          <w:rFonts w:ascii="Times New Roman" w:hAnsi="Times New Roman" w:cs="Times New Roman"/>
          <w:sz w:val="24"/>
          <w:szCs w:val="24"/>
        </w:rPr>
        <w:t>гр. Лом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, ул. „ </w:t>
      </w:r>
      <w:r w:rsidR="00C66B0A">
        <w:rPr>
          <w:rFonts w:ascii="Times New Roman" w:hAnsi="Times New Roman" w:cs="Times New Roman"/>
          <w:sz w:val="24"/>
          <w:szCs w:val="24"/>
        </w:rPr>
        <w:t>Александър Сатмболиски</w:t>
      </w:r>
      <w:r w:rsidR="00C66B0A" w:rsidRPr="00C8162C">
        <w:rPr>
          <w:rFonts w:ascii="Times New Roman" w:hAnsi="Times New Roman" w:cs="Times New Roman"/>
          <w:sz w:val="24"/>
          <w:szCs w:val="24"/>
        </w:rPr>
        <w:t>” № 2</w:t>
      </w:r>
      <w:r w:rsidR="00C66B0A">
        <w:rPr>
          <w:rFonts w:ascii="Times New Roman" w:hAnsi="Times New Roman" w:cs="Times New Roman"/>
          <w:sz w:val="24"/>
          <w:szCs w:val="24"/>
        </w:rPr>
        <w:t>7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представлявано от инж. </w:t>
      </w:r>
      <w:r w:rsidR="00C66B0A">
        <w:rPr>
          <w:rFonts w:ascii="Times New Roman" w:hAnsi="Times New Roman" w:cs="Times New Roman"/>
          <w:sz w:val="24"/>
          <w:szCs w:val="24"/>
        </w:rPr>
        <w:t>Георги Костадинов Генев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 – директор и </w:t>
      </w:r>
      <w:r w:rsidR="00C66B0A">
        <w:rPr>
          <w:rFonts w:ascii="Times New Roman" w:hAnsi="Times New Roman" w:cs="Times New Roman"/>
          <w:sz w:val="24"/>
          <w:szCs w:val="24"/>
        </w:rPr>
        <w:t>Екатерина Първанова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– главен счетоводител,  наричано за краткост “ВЪЗЛОЖИТЕЛ”, наричано за краткост 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“ВЪЗЛОЖИТЕЛ”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,  от една страна   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A6136" w:rsidRPr="00493744" w:rsidRDefault="005A6136" w:rsidP="0014358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493744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493744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 на основание Решение № ……………./……………...2019 г. на Д</w:t>
      </w:r>
      <w:r w:rsidR="00311D6D">
        <w:rPr>
          <w:rFonts w:ascii="Times New Roman" w:hAnsi="Times New Roman" w:cs="Times New Roman"/>
          <w:sz w:val="24"/>
          <w:szCs w:val="24"/>
        </w:rPr>
        <w:t xml:space="preserve">иректора на ТП – ДГС – гр. </w:t>
      </w:r>
      <w:r w:rsidR="00C66B0A">
        <w:rPr>
          <w:rFonts w:ascii="Times New Roman" w:hAnsi="Times New Roman" w:cs="Times New Roman"/>
          <w:sz w:val="24"/>
          <w:szCs w:val="24"/>
        </w:rPr>
        <w:t>Лом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обявяване на спечелил участник в процедура по ЗОП за възлагане на обществена поръчка с предмет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493744">
        <w:rPr>
          <w:rFonts w:ascii="Times New Roman" w:hAnsi="Times New Roman" w:cs="Times New Roman"/>
          <w:sz w:val="24"/>
          <w:szCs w:val="24"/>
        </w:rPr>
        <w:t>, се подписа настоящият Договор.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993B28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b/>
          <w:bCs/>
          <w:caps/>
        </w:rPr>
      </w:pPr>
      <w:r w:rsidRPr="00493744">
        <w:rPr>
          <w:b/>
          <w:bCs/>
          <w:caps/>
          <w:lang w:val="en-US"/>
        </w:rPr>
        <w:t>i.</w:t>
      </w:r>
      <w:r w:rsidRPr="00493744">
        <w:rPr>
          <w:b/>
          <w:bCs/>
          <w:caps/>
        </w:rPr>
        <w:t>Предмет на договора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Държавно горско стопанство – </w:t>
      </w:r>
      <w:r w:rsidR="00C66B0A">
        <w:rPr>
          <w:rFonts w:ascii="Times New Roman" w:hAnsi="Times New Roman" w:cs="Times New Roman"/>
          <w:sz w:val="24"/>
          <w:szCs w:val="24"/>
        </w:rPr>
        <w:t>Лом</w:t>
      </w:r>
      <w:r w:rsidRPr="00493744">
        <w:rPr>
          <w:rFonts w:ascii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493744">
        <w:rPr>
          <w:rFonts w:ascii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493744">
        <w:rPr>
          <w:rFonts w:ascii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493744">
        <w:rPr>
          <w:rFonts w:ascii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5A6136" w:rsidRPr="00493744" w:rsidRDefault="005A6136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II. СРОК НА ДОГОВОРА,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ВЛИЗАНЕ В СИЛА И ОБЩА СТОЙНОСТ</w:t>
      </w:r>
    </w:p>
    <w:p w:rsidR="005A6136" w:rsidRPr="00493744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 xml:space="preserve">4. Настоящият договор се сключва за срок от 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/тридесет и шест/ месеца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404BC9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лв. ( </w:t>
      </w:r>
      <w:r w:rsidR="00404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петстотин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лева ) без ДДС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настъпи по-рано.</w:t>
      </w:r>
    </w:p>
    <w:p w:rsidR="005A6136" w:rsidRPr="00493744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  <w:t>Договорът влиза в сила от подписването му.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ІII. ЦенИ и начин на плащане:</w:t>
      </w:r>
    </w:p>
    <w:p w:rsidR="005A6136" w:rsidRPr="00493744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5A6136" w:rsidRPr="00493744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93744">
        <w:rPr>
          <w:rFonts w:ascii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93744">
        <w:rPr>
          <w:rFonts w:ascii="Times New Roman" w:hAnsi="Times New Roman" w:cs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 /пет/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Възложителят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5A6136" w:rsidRPr="00493744" w:rsidRDefault="005A6136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</w:p>
    <w:p w:rsidR="005A6136" w:rsidRPr="00493744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IV. УСЛОВИЯ НА ДОСТАВКА</w:t>
      </w:r>
    </w:p>
    <w:p w:rsidR="005A6136" w:rsidRPr="00493744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493744">
        <w:rPr>
          <w:rFonts w:ascii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66B0A" w:rsidRPr="00C66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B0A">
        <w:rPr>
          <w:rFonts w:ascii="Times New Roman" w:hAnsi="Times New Roman" w:cs="Times New Roman"/>
          <w:b/>
          <w:bCs/>
          <w:sz w:val="24"/>
          <w:szCs w:val="24"/>
        </w:rPr>
        <w:t>гр. Лом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, ул.”</w:t>
      </w:r>
      <w:r w:rsidR="00C66B0A">
        <w:rPr>
          <w:rFonts w:ascii="Times New Roman" w:hAnsi="Times New Roman" w:cs="Times New Roman"/>
          <w:b/>
          <w:bCs/>
          <w:sz w:val="24"/>
          <w:szCs w:val="24"/>
        </w:rPr>
        <w:t>Александър Стамболийски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“№ 2</w:t>
      </w:r>
      <w:r w:rsidR="00C66B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дни.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12.Ред за приемане на работата</w:t>
      </w:r>
      <w:r w:rsidRPr="00493744">
        <w:rPr>
          <w:rFonts w:ascii="Times New Roman" w:hAnsi="Times New Roman" w:cs="Times New Roman"/>
          <w:sz w:val="24"/>
          <w:szCs w:val="24"/>
        </w:rPr>
        <w:t>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13.</w:t>
      </w:r>
      <w:r w:rsidRPr="00493744">
        <w:rPr>
          <w:rFonts w:ascii="Times New Roman" w:hAnsi="Times New Roman" w:cs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5A6136" w:rsidRPr="00493744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5A6136" w:rsidRPr="00493744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493744">
        <w:rPr>
          <w:rFonts w:ascii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493744">
        <w:rPr>
          <w:rFonts w:ascii="Times New Roman" w:hAnsi="Times New Roman" w:cs="Times New Roman"/>
          <w:sz w:val="24"/>
          <w:szCs w:val="24"/>
        </w:rPr>
        <w:t>Изпълнителят има право да получи от Възложителя необходимото съдействие за осъществяване на доставката.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17. </w:t>
      </w:r>
      <w:r w:rsidRPr="00493744">
        <w:rPr>
          <w:rFonts w:ascii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493744">
        <w:rPr>
          <w:rFonts w:ascii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договорената цена.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5A6136" w:rsidRPr="00493744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5A6136" w:rsidRPr="00493744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VI. ПРАВА И ЗАДЪЛЖЕНИЯ НА ВЪЗЛОЖИТЕЛЯ</w:t>
      </w:r>
    </w:p>
    <w:p w:rsidR="005A6136" w:rsidRPr="00493744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493744">
        <w:rPr>
          <w:rFonts w:ascii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5A6136" w:rsidRPr="00493744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5A6136" w:rsidRPr="00493744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493744" w:rsidRDefault="005A6136" w:rsidP="008D01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493744">
        <w:rPr>
          <w:rFonts w:ascii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</w:t>
      </w:r>
      <w:r w:rsidR="0064020E">
        <w:rPr>
          <w:rStyle w:val="FontStyle31"/>
          <w:sz w:val="24"/>
          <w:szCs w:val="24"/>
        </w:rPr>
        <w:t xml:space="preserve">2 (два) %/ 5(пет) % </w:t>
      </w:r>
      <w:r w:rsidRPr="00493744">
        <w:rPr>
          <w:rStyle w:val="FontStyle31"/>
          <w:sz w:val="24"/>
          <w:szCs w:val="24"/>
        </w:rPr>
        <w:t>от стойността с ДДС,</w:t>
      </w:r>
      <w:r w:rsidRPr="00493744">
        <w:rPr>
          <w:rStyle w:val="FontStyle31"/>
          <w:b/>
          <w:bCs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се задържа при виновно неизпълнение на задължение по договора от страна на Изпълнителя.</w:t>
      </w:r>
    </w:p>
    <w:p w:rsidR="005A6136" w:rsidRPr="00493744" w:rsidRDefault="005A6136" w:rsidP="000850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5A6136" w:rsidRPr="00493744" w:rsidRDefault="005A6136" w:rsidP="008D0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29.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5A6136" w:rsidRPr="00493744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VІII. ПРЕКРАТЯВАНЕ НА ДОГОВОРА</w:t>
      </w:r>
    </w:p>
    <w:p w:rsidR="005A6136" w:rsidRPr="00493744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65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493744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30.1</w:t>
      </w:r>
      <w:r w:rsidRPr="00493744">
        <w:rPr>
          <w:rFonts w:ascii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30.2</w:t>
      </w:r>
      <w:r w:rsidRPr="00493744">
        <w:rPr>
          <w:rFonts w:ascii="Times New Roman" w:hAnsi="Times New Roman" w:cs="Times New Roman"/>
          <w:sz w:val="24"/>
          <w:szCs w:val="24"/>
        </w:rPr>
        <w:t>. с15-дневно писмено предизвестие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5A6136" w:rsidRPr="00493744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ОБЩИ РАЗПОРЕДБИ</w:t>
      </w:r>
    </w:p>
    <w:p w:rsidR="005A6136" w:rsidRPr="00493744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5A6136" w:rsidRPr="00493744" w:rsidRDefault="005A6136" w:rsidP="000B19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и ценово предложение.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3744" w:rsidRDefault="00493744" w:rsidP="00493744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</w:rPr>
      </w:pPr>
      <w:r>
        <w:rPr>
          <w:rFonts w:ascii="Times New Roman" w:hAnsi="Times New Roman" w:cs="Times New Roman"/>
          <w:bCs/>
          <w:i/>
          <w:color w:val="000000"/>
          <w:spacing w:val="3"/>
        </w:rPr>
        <w:t>Забележка: Проектът на договор е предварително съгласуван с Главния счетоводител!!!!</w:t>
      </w:r>
    </w:p>
    <w:p w:rsidR="00493744" w:rsidRDefault="00493744" w:rsidP="00493744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</w:rPr>
      </w:pPr>
      <w:r>
        <w:rPr>
          <w:rFonts w:ascii="Times New Roman" w:hAnsi="Times New Roman" w:cs="Times New Roman"/>
          <w:bCs/>
          <w:i/>
          <w:color w:val="000000"/>
          <w:spacing w:val="3"/>
        </w:rPr>
        <w:t>.................................</w:t>
      </w:r>
    </w:p>
    <w:p w:rsidR="00493744" w:rsidRPr="00086AF8" w:rsidRDefault="00493744" w:rsidP="0049374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/Налице е положен подпис, като същият е заличен</w:t>
      </w:r>
      <w:r w:rsidRPr="00086AF8">
        <w:rPr>
          <w:rFonts w:ascii="Times New Roman" w:hAnsi="Times New Roman"/>
          <w:i/>
        </w:rPr>
        <w:t xml:space="preserve"> на основание чл. 42, ал. 5 от Закона за обществените поръчки във вр. чл. 2 и чл. 23 от Закона за защита на личните данни/</w:t>
      </w: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6B0A" w:rsidRPr="00C8162C" w:rsidRDefault="00C66B0A" w:rsidP="00C66B0A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ВЪЗЛОЖИТЕЛ:                                                                             ИЗПЪЛНИТЕЛ:</w:t>
      </w:r>
    </w:p>
    <w:p w:rsidR="00C66B0A" w:rsidRPr="00C8162C" w:rsidRDefault="00C66B0A" w:rsidP="00C66B0A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Директор:……………………</w:t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C66B0A" w:rsidRPr="00C8162C" w:rsidRDefault="00C66B0A" w:rsidP="00C66B0A">
      <w:pPr>
        <w:tabs>
          <w:tab w:val="left" w:pos="576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/инж. </w:t>
      </w:r>
      <w:r>
        <w:rPr>
          <w:rFonts w:ascii="Times New Roman" w:hAnsi="Times New Roman" w:cs="Times New Roman"/>
          <w:sz w:val="24"/>
          <w:szCs w:val="24"/>
        </w:rPr>
        <w:t>Георги Генев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       /………………..……../ </w:t>
      </w:r>
    </w:p>
    <w:p w:rsidR="00C66B0A" w:rsidRPr="00C8162C" w:rsidRDefault="00C66B0A" w:rsidP="00C66B0A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C66B0A" w:rsidRPr="00C8162C" w:rsidRDefault="00C66B0A" w:rsidP="00C6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Гл.счетоводител:……………</w:t>
      </w:r>
    </w:p>
    <w:p w:rsidR="00C66B0A" w:rsidRPr="00C8162C" w:rsidRDefault="00C66B0A" w:rsidP="00C6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Екатерина Първанова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</w:p>
    <w:p w:rsidR="00C66B0A" w:rsidRPr="00C8162C" w:rsidRDefault="00C66B0A" w:rsidP="00C6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t>Образец  № 11</w:t>
      </w: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</w:t>
      </w:r>
    </w:p>
    <w:p w:rsidR="005A6136" w:rsidRPr="00493744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A6136" w:rsidRPr="00493744" w:rsidRDefault="005A6136" w:rsidP="00C7412B">
      <w:pPr>
        <w:pStyle w:val="NoSpacing2"/>
        <w:ind w:firstLine="567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493744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493744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493744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E6116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Доставка на канцеларски материали за срок от 36 месеца за нуждите на Държавно горско стопанство – </w:t>
      </w:r>
      <w:r w:rsidR="00C6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Лом</w:t>
      </w:r>
      <w:r w:rsidR="00E6116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6116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E6116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hAnsi="Times New Roman" w:cs="Times New Roman"/>
          <w:sz w:val="24"/>
          <w:szCs w:val="24"/>
        </w:rPr>
        <w:t xml:space="preserve"> от СЗДП ТП ДГС </w:t>
      </w:r>
      <w:r w:rsidR="00C66B0A">
        <w:rPr>
          <w:rFonts w:ascii="Times New Roman" w:hAnsi="Times New Roman" w:cs="Times New Roman"/>
          <w:sz w:val="24"/>
          <w:szCs w:val="24"/>
        </w:rPr>
        <w:t>Лом</w:t>
      </w:r>
      <w:r w:rsidRPr="00493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СЗДП гр.Враца, е администратор на лични данни, с представляващ инж.Цветко Цветков, директор. Координати за връзка: гр. Враца,                          ул. „Христо Ботев.” № 2 ет. 3, тел:  092 620 032 ; електронна поща: 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szdp@abv.bg</w:t>
      </w:r>
      <w:r w:rsidRPr="00493744">
        <w:rPr>
          <w:rFonts w:ascii="Times New Roman" w:hAnsi="Times New Roman" w:cs="Times New Roman"/>
          <w:sz w:val="24"/>
          <w:szCs w:val="24"/>
        </w:rPr>
        <w:t xml:space="preserve">, интернет страница: </w:t>
      </w:r>
      <w:hyperlink r:id="rId7" w:history="1">
        <w:r w:rsidRPr="0049374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www.szdp.bg</w:t>
        </w:r>
      </w:hyperlink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 xml:space="preserve">/ Държавно горско стопанство </w:t>
      </w:r>
      <w:r w:rsidR="00C66B0A">
        <w:rPr>
          <w:rFonts w:ascii="Times New Roman" w:hAnsi="Times New Roman" w:cs="Times New Roman"/>
          <w:sz w:val="24"/>
          <w:szCs w:val="24"/>
        </w:rPr>
        <w:t>Лом</w:t>
      </w:r>
      <w:r w:rsidRPr="00493744">
        <w:rPr>
          <w:rFonts w:ascii="Times New Roman" w:hAnsi="Times New Roman" w:cs="Times New Roman"/>
          <w:sz w:val="24"/>
          <w:szCs w:val="24"/>
        </w:rPr>
        <w:t xml:space="preserve"> като ТП на СЗДП представлявано от инж. </w:t>
      </w:r>
      <w:r w:rsidR="00C66B0A">
        <w:rPr>
          <w:rFonts w:ascii="Times New Roman" w:hAnsi="Times New Roman" w:cs="Times New Roman"/>
          <w:sz w:val="24"/>
          <w:szCs w:val="24"/>
        </w:rPr>
        <w:t>Георги Генев</w:t>
      </w:r>
      <w:r w:rsidRPr="00493744">
        <w:rPr>
          <w:rFonts w:ascii="Times New Roman" w:hAnsi="Times New Roman" w:cs="Times New Roman"/>
          <w:sz w:val="24"/>
          <w:szCs w:val="24"/>
        </w:rPr>
        <w:t xml:space="preserve">-директор. Координати за връзка: </w:t>
      </w:r>
      <w:r w:rsidR="00C66B0A">
        <w:rPr>
          <w:rFonts w:ascii="Times New Roman" w:hAnsi="Times New Roman" w:cs="Times New Roman"/>
          <w:sz w:val="24"/>
          <w:szCs w:val="24"/>
        </w:rPr>
        <w:t>гр. Лом</w:t>
      </w:r>
      <w:r w:rsidRPr="00493744">
        <w:rPr>
          <w:rFonts w:ascii="Times New Roman" w:hAnsi="Times New Roman" w:cs="Times New Roman"/>
          <w:sz w:val="24"/>
          <w:szCs w:val="24"/>
        </w:rPr>
        <w:t>, ул. „</w:t>
      </w:r>
      <w:r w:rsidR="00C66B0A">
        <w:rPr>
          <w:rFonts w:ascii="Times New Roman" w:hAnsi="Times New Roman" w:cs="Times New Roman"/>
          <w:sz w:val="24"/>
          <w:szCs w:val="24"/>
        </w:rPr>
        <w:t>Александър Стамболийски</w:t>
      </w:r>
      <w:r w:rsidRPr="00493744">
        <w:rPr>
          <w:rFonts w:ascii="Times New Roman" w:hAnsi="Times New Roman" w:cs="Times New Roman"/>
          <w:sz w:val="24"/>
          <w:szCs w:val="24"/>
        </w:rPr>
        <w:t>“ № 2</w:t>
      </w:r>
      <w:r w:rsidR="00C66B0A">
        <w:rPr>
          <w:rFonts w:ascii="Times New Roman" w:hAnsi="Times New Roman" w:cs="Times New Roman"/>
          <w:sz w:val="24"/>
          <w:szCs w:val="24"/>
        </w:rPr>
        <w:t>7</w:t>
      </w:r>
      <w:r w:rsidRPr="00493744">
        <w:rPr>
          <w:rFonts w:ascii="Times New Roman" w:hAnsi="Times New Roman" w:cs="Times New Roman"/>
          <w:sz w:val="24"/>
          <w:szCs w:val="24"/>
        </w:rPr>
        <w:t xml:space="preserve"> , тел +359</w:t>
      </w:r>
      <w:r w:rsidR="00C66B0A">
        <w:rPr>
          <w:rFonts w:ascii="Times New Roman" w:hAnsi="Times New Roman" w:cs="Times New Roman"/>
          <w:sz w:val="24"/>
          <w:szCs w:val="24"/>
        </w:rPr>
        <w:t>896376615</w:t>
      </w:r>
      <w:r w:rsidRPr="00493744">
        <w:rPr>
          <w:rFonts w:ascii="Times New Roman" w:hAnsi="Times New Roman" w:cs="Times New Roman"/>
          <w:sz w:val="24"/>
          <w:szCs w:val="24"/>
        </w:rPr>
        <w:t xml:space="preserve">; електронна поща: </w:t>
      </w:r>
      <w:r w:rsidR="00C66B0A">
        <w:rPr>
          <w:rFonts w:ascii="Times New Roman" w:hAnsi="Times New Roman" w:cs="Times New Roman"/>
          <w:sz w:val="24"/>
          <w:szCs w:val="24"/>
          <w:lang w:val="en-US"/>
        </w:rPr>
        <w:t>dgslom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@abv.bg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Запознат съм, че;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8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kzld@cpdp.bg</w:t>
        </w:r>
      </w:hyperlink>
      <w:r w:rsidRPr="00493744">
        <w:rPr>
          <w:rFonts w:ascii="Times New Roman" w:hAnsi="Times New Roman" w:cs="Times New Roman"/>
          <w:sz w:val="24"/>
          <w:szCs w:val="24"/>
        </w:rPr>
        <w:t>; интернет страница: </w:t>
      </w:r>
      <w:hyperlink r:id="rId9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www.cpdp.bg</w:t>
        </w:r>
      </w:hyperlink>
      <w:r w:rsidRPr="00493744">
        <w:rPr>
          <w:rFonts w:ascii="Times New Roman" w:hAnsi="Times New Roman" w:cs="Times New Roman"/>
          <w:sz w:val="24"/>
          <w:szCs w:val="24"/>
        </w:rPr>
        <w:t xml:space="preserve">. Информация за подаване на жалби: </w:t>
      </w:r>
      <w:hyperlink r:id="rId10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https://www.cpdp.bg/?p=pages&amp;aid=6</w:t>
        </w:r>
      </w:hyperlink>
      <w:r w:rsidRPr="00493744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Дата: ………… 2019</w:t>
      </w:r>
      <w:bookmarkStart w:id="0" w:name="_GoBack"/>
      <w:bookmarkEnd w:id="0"/>
      <w:r w:rsidRPr="0049374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Подпис: …………………………..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</w:p>
    <w:p w:rsidR="005A6136" w:rsidRPr="00493744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hAnsi="Times New Roman" w:cs="Times New Roman"/>
          <w:sz w:val="24"/>
          <w:szCs w:val="24"/>
        </w:rPr>
        <w:t>Понятията, обозначени със знак „</w:t>
      </w: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hAnsi="Times New Roman" w:cs="Times New Roman"/>
          <w:sz w:val="24"/>
          <w:szCs w:val="24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5A6136" w:rsidRPr="00493744" w:rsidRDefault="005A6136" w:rsidP="00752DCB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* Декларацията се попълва от всички лица, чиито лични данни са предоставени в заявлението и офертата на участника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>
      <w:pPr>
        <w:rPr>
          <w:rFonts w:ascii="Times New Roman" w:hAnsi="Times New Roman" w:cs="Times New Roman"/>
          <w:sz w:val="24"/>
          <w:szCs w:val="24"/>
        </w:rPr>
      </w:pPr>
    </w:p>
    <w:sectPr w:rsidR="005A6136" w:rsidRPr="00493744" w:rsidSect="004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C4E" w:rsidRDefault="00DD3C4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D3C4E" w:rsidRDefault="00DD3C4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C4E" w:rsidRDefault="00DD3C4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D3C4E" w:rsidRDefault="00DD3C4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567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BE"/>
    <w:rsid w:val="000103A1"/>
    <w:rsid w:val="000269DC"/>
    <w:rsid w:val="00034BF4"/>
    <w:rsid w:val="00040FDC"/>
    <w:rsid w:val="00043A3E"/>
    <w:rsid w:val="00065CFA"/>
    <w:rsid w:val="00085025"/>
    <w:rsid w:val="00085C6D"/>
    <w:rsid w:val="000A6059"/>
    <w:rsid w:val="000B19E4"/>
    <w:rsid w:val="000C38AE"/>
    <w:rsid w:val="000D2246"/>
    <w:rsid w:val="000D66AA"/>
    <w:rsid w:val="000E610A"/>
    <w:rsid w:val="00103EDD"/>
    <w:rsid w:val="001105A7"/>
    <w:rsid w:val="00143583"/>
    <w:rsid w:val="001A0822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C2530"/>
    <w:rsid w:val="002C6C3A"/>
    <w:rsid w:val="002F6832"/>
    <w:rsid w:val="00301252"/>
    <w:rsid w:val="00311CEF"/>
    <w:rsid w:val="00311D6D"/>
    <w:rsid w:val="00321ED0"/>
    <w:rsid w:val="003327E7"/>
    <w:rsid w:val="00340CB8"/>
    <w:rsid w:val="00356BA1"/>
    <w:rsid w:val="00357483"/>
    <w:rsid w:val="00383BC4"/>
    <w:rsid w:val="003A175D"/>
    <w:rsid w:val="003F68F9"/>
    <w:rsid w:val="003F7F1D"/>
    <w:rsid w:val="00404BC9"/>
    <w:rsid w:val="00422693"/>
    <w:rsid w:val="00441C5C"/>
    <w:rsid w:val="00442082"/>
    <w:rsid w:val="0045286D"/>
    <w:rsid w:val="00465A01"/>
    <w:rsid w:val="00475B6C"/>
    <w:rsid w:val="00475C73"/>
    <w:rsid w:val="00493744"/>
    <w:rsid w:val="00495D10"/>
    <w:rsid w:val="004A73B4"/>
    <w:rsid w:val="004F6AD7"/>
    <w:rsid w:val="0050344F"/>
    <w:rsid w:val="00561F60"/>
    <w:rsid w:val="0056597C"/>
    <w:rsid w:val="00584D96"/>
    <w:rsid w:val="00592FFA"/>
    <w:rsid w:val="005A6136"/>
    <w:rsid w:val="005C01BE"/>
    <w:rsid w:val="005E0F8F"/>
    <w:rsid w:val="005E3FC2"/>
    <w:rsid w:val="005E6762"/>
    <w:rsid w:val="005F4952"/>
    <w:rsid w:val="0060398C"/>
    <w:rsid w:val="00603BD8"/>
    <w:rsid w:val="00604F51"/>
    <w:rsid w:val="006224FD"/>
    <w:rsid w:val="0062660D"/>
    <w:rsid w:val="00633C70"/>
    <w:rsid w:val="006356D3"/>
    <w:rsid w:val="0064020E"/>
    <w:rsid w:val="006718D2"/>
    <w:rsid w:val="00677051"/>
    <w:rsid w:val="00694950"/>
    <w:rsid w:val="006A4CC5"/>
    <w:rsid w:val="006F1EDD"/>
    <w:rsid w:val="00733EEB"/>
    <w:rsid w:val="00746720"/>
    <w:rsid w:val="00752DCB"/>
    <w:rsid w:val="0075683E"/>
    <w:rsid w:val="00756AA9"/>
    <w:rsid w:val="00783612"/>
    <w:rsid w:val="00793FD7"/>
    <w:rsid w:val="007E3222"/>
    <w:rsid w:val="00802A47"/>
    <w:rsid w:val="00813A6E"/>
    <w:rsid w:val="008228D6"/>
    <w:rsid w:val="00837F94"/>
    <w:rsid w:val="00847095"/>
    <w:rsid w:val="00863EF6"/>
    <w:rsid w:val="00870863"/>
    <w:rsid w:val="00877A01"/>
    <w:rsid w:val="00880F00"/>
    <w:rsid w:val="00895EF1"/>
    <w:rsid w:val="008A012E"/>
    <w:rsid w:val="008B30AB"/>
    <w:rsid w:val="008B3674"/>
    <w:rsid w:val="008C7035"/>
    <w:rsid w:val="008D0147"/>
    <w:rsid w:val="008F26BF"/>
    <w:rsid w:val="008F4AFE"/>
    <w:rsid w:val="00900E9A"/>
    <w:rsid w:val="009141A4"/>
    <w:rsid w:val="00950B9A"/>
    <w:rsid w:val="00954D51"/>
    <w:rsid w:val="0096218D"/>
    <w:rsid w:val="009748D2"/>
    <w:rsid w:val="00991C15"/>
    <w:rsid w:val="00993B28"/>
    <w:rsid w:val="00994C90"/>
    <w:rsid w:val="00997454"/>
    <w:rsid w:val="009A3F88"/>
    <w:rsid w:val="009B37AF"/>
    <w:rsid w:val="009C1720"/>
    <w:rsid w:val="009C19EA"/>
    <w:rsid w:val="009C3492"/>
    <w:rsid w:val="009D02D7"/>
    <w:rsid w:val="009E0541"/>
    <w:rsid w:val="009E4830"/>
    <w:rsid w:val="00A03CB8"/>
    <w:rsid w:val="00A11F8C"/>
    <w:rsid w:val="00A26F48"/>
    <w:rsid w:val="00A277A1"/>
    <w:rsid w:val="00A37BF6"/>
    <w:rsid w:val="00A4077F"/>
    <w:rsid w:val="00A73D5B"/>
    <w:rsid w:val="00A774D6"/>
    <w:rsid w:val="00A96DAE"/>
    <w:rsid w:val="00AB19EC"/>
    <w:rsid w:val="00AD7230"/>
    <w:rsid w:val="00AF52B7"/>
    <w:rsid w:val="00B1609C"/>
    <w:rsid w:val="00B56E76"/>
    <w:rsid w:val="00C10CA1"/>
    <w:rsid w:val="00C22D8B"/>
    <w:rsid w:val="00C57DA7"/>
    <w:rsid w:val="00C6521D"/>
    <w:rsid w:val="00C66B0A"/>
    <w:rsid w:val="00C7412B"/>
    <w:rsid w:val="00C76D48"/>
    <w:rsid w:val="00C9609E"/>
    <w:rsid w:val="00CA7CC7"/>
    <w:rsid w:val="00CB5A11"/>
    <w:rsid w:val="00CD1748"/>
    <w:rsid w:val="00CD604C"/>
    <w:rsid w:val="00CE75EC"/>
    <w:rsid w:val="00D109C3"/>
    <w:rsid w:val="00D22766"/>
    <w:rsid w:val="00D25569"/>
    <w:rsid w:val="00D3727C"/>
    <w:rsid w:val="00D83B54"/>
    <w:rsid w:val="00D87827"/>
    <w:rsid w:val="00DA18D2"/>
    <w:rsid w:val="00DA390F"/>
    <w:rsid w:val="00DC686C"/>
    <w:rsid w:val="00DD0324"/>
    <w:rsid w:val="00DD3C4E"/>
    <w:rsid w:val="00DF1007"/>
    <w:rsid w:val="00E030A1"/>
    <w:rsid w:val="00E07DB8"/>
    <w:rsid w:val="00E56FA2"/>
    <w:rsid w:val="00E61164"/>
    <w:rsid w:val="00E85AB5"/>
    <w:rsid w:val="00E91501"/>
    <w:rsid w:val="00EB08EA"/>
    <w:rsid w:val="00EB60C5"/>
    <w:rsid w:val="00F03DFF"/>
    <w:rsid w:val="00F06073"/>
    <w:rsid w:val="00F14A61"/>
    <w:rsid w:val="00F363F4"/>
    <w:rsid w:val="00F43D47"/>
    <w:rsid w:val="00F71731"/>
    <w:rsid w:val="00F95672"/>
    <w:rsid w:val="00FA3A5C"/>
    <w:rsid w:val="00FC6264"/>
    <w:rsid w:val="00FD18A3"/>
    <w:rsid w:val="00FD4BEB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pPr>
      <w:spacing w:after="200" w:line="276" w:lineRule="auto"/>
    </w:pPr>
    <w:rPr>
      <w:rFonts w:eastAsia="Times New Roman" w:cs="Calibri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bg-BG"/>
    </w:rPr>
  </w:style>
  <w:style w:type="paragraph" w:customStyle="1" w:styleId="NoSpacing2">
    <w:name w:val="No Spacing2"/>
    <w:uiPriority w:val="99"/>
    <w:rsid w:val="00222686"/>
    <w:rPr>
      <w:rFonts w:cs="Calibri"/>
      <w:sz w:val="22"/>
      <w:szCs w:val="22"/>
      <w:lang w:val="bg-BG"/>
    </w:rPr>
  </w:style>
  <w:style w:type="character" w:styleId="a3">
    <w:name w:val="footnote reference"/>
    <w:basedOn w:val="a0"/>
    <w:uiPriority w:val="99"/>
    <w:semiHidden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uiPriority w:val="99"/>
    <w:rsid w:val="0022268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Заглавие Знак"/>
    <w:basedOn w:val="a0"/>
    <w:link w:val="a4"/>
    <w:uiPriority w:val="99"/>
    <w:locked/>
    <w:rsid w:val="00222686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Списък на абзаци Знак"/>
    <w:link w:val="a6"/>
    <w:uiPriority w:val="99"/>
    <w:locked/>
    <w:rsid w:val="00222686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rsid w:val="00A11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№1</vt:lpstr>
    </vt:vector>
  </TitlesOfParts>
  <Company>DL Chuprene</Company>
  <LinksUpToDate>false</LinksUpToDate>
  <CharactersWithSpaces>27559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subject/>
  <dc:creator>Потребител на Windows</dc:creator>
  <cp:keywords/>
  <dc:description/>
  <cp:lastModifiedBy>4</cp:lastModifiedBy>
  <cp:revision>15</cp:revision>
  <dcterms:created xsi:type="dcterms:W3CDTF">2019-02-08T09:32:00Z</dcterms:created>
  <dcterms:modified xsi:type="dcterms:W3CDTF">2019-04-17T10:52:00Z</dcterms:modified>
</cp:coreProperties>
</file>